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79B" w:rsidRDefault="00A7679B" w:rsidP="008703FA">
      <w:pPr>
        <w:spacing w:line="480" w:lineRule="auto"/>
        <w:rPr>
          <w:rFonts w:ascii="Times New Roman" w:hAnsi="Times New Roman" w:cs="Times New Roman"/>
          <w:sz w:val="24"/>
          <w:szCs w:val="24"/>
        </w:rPr>
      </w:pPr>
      <w:bookmarkStart w:id="0" w:name="_GoBack"/>
      <w:bookmarkEnd w:id="0"/>
    </w:p>
    <w:p w:rsidR="00E63897" w:rsidRDefault="00E63897" w:rsidP="008703FA">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E63897" w:rsidRDefault="00E63897" w:rsidP="008703FA">
      <w:pPr>
        <w:spacing w:line="480" w:lineRule="auto"/>
        <w:rPr>
          <w:rFonts w:ascii="Times New Roman" w:hAnsi="Times New Roman" w:cs="Times New Roman"/>
          <w:sz w:val="24"/>
          <w:szCs w:val="24"/>
        </w:rPr>
      </w:pPr>
      <w:r>
        <w:rPr>
          <w:rFonts w:ascii="Times New Roman" w:hAnsi="Times New Roman" w:cs="Times New Roman"/>
          <w:sz w:val="24"/>
          <w:szCs w:val="24"/>
        </w:rPr>
        <w:t xml:space="preserve">Instructor </w:t>
      </w:r>
    </w:p>
    <w:p w:rsidR="00E63897" w:rsidRDefault="00E63897" w:rsidP="008703F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E63897" w:rsidRDefault="00E63897" w:rsidP="008703F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703FA" w:rsidRPr="00E63897" w:rsidRDefault="00AA132D" w:rsidP="008703FA">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8703FA" w:rsidRPr="00E63897">
        <w:rPr>
          <w:rFonts w:ascii="Times New Roman" w:hAnsi="Times New Roman" w:cs="Times New Roman"/>
          <w:b/>
          <w:sz w:val="24"/>
          <w:szCs w:val="24"/>
        </w:rPr>
        <w:t>Assignment One</w:t>
      </w:r>
    </w:p>
    <w:p w:rsidR="008703FA" w:rsidRPr="00E63897" w:rsidRDefault="008703FA" w:rsidP="008703FA">
      <w:pPr>
        <w:pStyle w:val="ListParagraph"/>
        <w:numPr>
          <w:ilvl w:val="0"/>
          <w:numId w:val="1"/>
        </w:numPr>
        <w:spacing w:line="480" w:lineRule="auto"/>
        <w:rPr>
          <w:rFonts w:ascii="Times New Roman" w:hAnsi="Times New Roman" w:cs="Times New Roman"/>
          <w:sz w:val="24"/>
          <w:szCs w:val="24"/>
        </w:rPr>
      </w:pPr>
      <w:r w:rsidRPr="00E63897">
        <w:rPr>
          <w:rFonts w:ascii="Times New Roman" w:hAnsi="Times New Roman" w:cs="Times New Roman"/>
          <w:sz w:val="24"/>
          <w:szCs w:val="24"/>
        </w:rPr>
        <w:t>Summary of the three developmental theories; life course theory, latent theory and trajectory theory</w:t>
      </w:r>
    </w:p>
    <w:p w:rsidR="008703FA" w:rsidRDefault="008703FA" w:rsidP="008703FA">
      <w:pPr>
        <w:spacing w:line="480" w:lineRule="auto"/>
        <w:ind w:firstLine="720"/>
        <w:rPr>
          <w:rFonts w:ascii="Times New Roman" w:hAnsi="Times New Roman" w:cs="Times New Roman"/>
          <w:sz w:val="24"/>
          <w:szCs w:val="24"/>
        </w:rPr>
      </w:pPr>
      <w:r w:rsidRPr="008703FA">
        <w:rPr>
          <w:rFonts w:ascii="Times New Roman" w:hAnsi="Times New Roman" w:cs="Times New Roman"/>
          <w:sz w:val="24"/>
          <w:szCs w:val="24"/>
        </w:rPr>
        <w:t xml:space="preserve">The developmental process is characterized by different circumstances; through which one can become delinquent and non-offender. This process of development has been explained through different theories in order to answer the escalating about the behavior of children as they grow up. Some of them can be delinquents and end up ceasing to be delinquents while others will continue with these acts. Therefore, the three theories, life course theory, latent theory, and trajectory theory try to explain these acts of delinquents. The life course theory advocates that the delinquents or the antisocial behavior are a process that is caused by various reasons in life as a child grows up (Pg.128). The behavior can be influenced by the character of the individual, the social factors which are the experiences in life. However, the theory also suggests that the behavior can change radically over an individual’s lifetime. </w:t>
      </w:r>
    </w:p>
    <w:p w:rsidR="008703FA" w:rsidRPr="008703FA" w:rsidRDefault="008703FA" w:rsidP="008703FA">
      <w:pPr>
        <w:spacing w:line="480" w:lineRule="auto"/>
        <w:ind w:firstLine="720"/>
        <w:rPr>
          <w:rFonts w:ascii="Times New Roman" w:hAnsi="Times New Roman" w:cs="Times New Roman"/>
          <w:sz w:val="24"/>
          <w:szCs w:val="24"/>
        </w:rPr>
      </w:pPr>
      <w:r w:rsidRPr="008703FA">
        <w:rPr>
          <w:rFonts w:ascii="Times New Roman" w:hAnsi="Times New Roman" w:cs="Times New Roman"/>
          <w:sz w:val="24"/>
          <w:szCs w:val="24"/>
        </w:rPr>
        <w:t xml:space="preserve">The latent theory suggests that the developmental process of humans is affected by a ‘master trait.’ The master trait is a constant trait that does not change through an individual’s lifetime (Pg.129). This theory advocates that the delinquents’ behavior is not shaped by the </w:t>
      </w:r>
      <w:r w:rsidRPr="008703FA">
        <w:rPr>
          <w:rFonts w:ascii="Times New Roman" w:hAnsi="Times New Roman" w:cs="Times New Roman"/>
          <w:sz w:val="24"/>
          <w:szCs w:val="24"/>
        </w:rPr>
        <w:lastRenderedPageBreak/>
        <w:t xml:space="preserve">personal change but much with the external forces. It also suggests that behavior is directed by the propensity as a result of the master trait which endures the ebb. The trajectory theory suggests that there are different paths to delinquency behavior. Some of the delinquents will walk toward and some away from delinquent career (Pg.129). This is brought about by the different existing subgroups that follow a different path in their delinquent’s career. </w:t>
      </w:r>
    </w:p>
    <w:p w:rsidR="008703FA" w:rsidRPr="00E63897" w:rsidRDefault="008703FA" w:rsidP="008703FA">
      <w:pPr>
        <w:pStyle w:val="ListParagraph"/>
        <w:numPr>
          <w:ilvl w:val="0"/>
          <w:numId w:val="1"/>
        </w:numPr>
        <w:spacing w:line="480" w:lineRule="auto"/>
        <w:rPr>
          <w:rFonts w:ascii="Times New Roman" w:hAnsi="Times New Roman" w:cs="Times New Roman"/>
          <w:sz w:val="24"/>
          <w:szCs w:val="24"/>
        </w:rPr>
      </w:pPr>
      <w:r w:rsidRPr="00E63897">
        <w:rPr>
          <w:rFonts w:ascii="Times New Roman" w:hAnsi="Times New Roman" w:cs="Times New Roman"/>
          <w:sz w:val="24"/>
          <w:szCs w:val="24"/>
        </w:rPr>
        <w:t>The life course concept that defines the life course view</w:t>
      </w:r>
    </w:p>
    <w:p w:rsidR="008703FA" w:rsidRPr="008703FA" w:rsidRDefault="008703FA" w:rsidP="008703FA">
      <w:pPr>
        <w:spacing w:line="480" w:lineRule="auto"/>
        <w:rPr>
          <w:rFonts w:ascii="Times New Roman" w:hAnsi="Times New Roman" w:cs="Times New Roman"/>
          <w:sz w:val="24"/>
          <w:szCs w:val="24"/>
        </w:rPr>
      </w:pPr>
      <w:r w:rsidRPr="008703FA">
        <w:rPr>
          <w:rFonts w:ascii="Times New Roman" w:hAnsi="Times New Roman" w:cs="Times New Roman"/>
          <w:sz w:val="24"/>
          <w:szCs w:val="24"/>
        </w:rPr>
        <w:t>The critical concept about the age of onset can help to define the life course view. The age of onset shows that the antisocial behaviors are as a result of delinquent seeds planted at the early stage of a child growth. Like the life course view on the cause of delinquency behavior that lies on the social experiences, this concept shows that the antisocial behavior can be as a result of inadequate emotional support, psychological problems, distant peer relationship. All these are social experiences that shape the behavior a delinquent which will determine to continue or quit the antisocial behavior.</w:t>
      </w:r>
    </w:p>
    <w:p w:rsidR="008703FA" w:rsidRPr="00E63897" w:rsidRDefault="008703FA" w:rsidP="008703FA">
      <w:pPr>
        <w:pStyle w:val="ListParagraph"/>
        <w:numPr>
          <w:ilvl w:val="0"/>
          <w:numId w:val="1"/>
        </w:numPr>
        <w:spacing w:line="480" w:lineRule="auto"/>
        <w:rPr>
          <w:rFonts w:ascii="Times New Roman" w:hAnsi="Times New Roman" w:cs="Times New Roman"/>
          <w:sz w:val="24"/>
          <w:szCs w:val="24"/>
        </w:rPr>
      </w:pPr>
      <w:r w:rsidRPr="00E63897">
        <w:rPr>
          <w:rFonts w:ascii="Times New Roman" w:hAnsi="Times New Roman" w:cs="Times New Roman"/>
          <w:sz w:val="24"/>
          <w:szCs w:val="24"/>
        </w:rPr>
        <w:t>Luis’s behavior from the life course perspective</w:t>
      </w:r>
    </w:p>
    <w:p w:rsidR="008703FA" w:rsidRPr="008703FA" w:rsidRDefault="008703FA" w:rsidP="008703FA">
      <w:pPr>
        <w:spacing w:line="480" w:lineRule="auto"/>
        <w:rPr>
          <w:rFonts w:ascii="Times New Roman" w:hAnsi="Times New Roman" w:cs="Times New Roman"/>
          <w:sz w:val="24"/>
          <w:szCs w:val="24"/>
        </w:rPr>
      </w:pPr>
      <w:r w:rsidRPr="008703FA">
        <w:rPr>
          <w:rFonts w:ascii="Times New Roman" w:hAnsi="Times New Roman" w:cs="Times New Roman"/>
          <w:sz w:val="24"/>
          <w:szCs w:val="24"/>
        </w:rPr>
        <w:t xml:space="preserve">Life course behavior suggests of behavior to be influenced by </w:t>
      </w:r>
      <w:r w:rsidR="00E63897" w:rsidRPr="008703FA">
        <w:rPr>
          <w:rFonts w:ascii="Times New Roman" w:hAnsi="Times New Roman" w:cs="Times New Roman"/>
          <w:sz w:val="24"/>
          <w:szCs w:val="24"/>
        </w:rPr>
        <w:t>an individual</w:t>
      </w:r>
      <w:r w:rsidRPr="008703FA">
        <w:rPr>
          <w:rFonts w:ascii="Times New Roman" w:hAnsi="Times New Roman" w:cs="Times New Roman"/>
          <w:sz w:val="24"/>
          <w:szCs w:val="24"/>
        </w:rPr>
        <w:t>’ characteristics and the social experiences</w:t>
      </w:r>
      <w:r w:rsidR="00E63897">
        <w:rPr>
          <w:rFonts w:ascii="Times New Roman" w:hAnsi="Times New Roman" w:cs="Times New Roman"/>
          <w:sz w:val="24"/>
          <w:szCs w:val="24"/>
        </w:rPr>
        <w:t xml:space="preserve"> affects his behavior</w:t>
      </w:r>
      <w:r w:rsidRPr="008703FA">
        <w:rPr>
          <w:rFonts w:ascii="Times New Roman" w:hAnsi="Times New Roman" w:cs="Times New Roman"/>
          <w:sz w:val="24"/>
          <w:szCs w:val="24"/>
        </w:rPr>
        <w:t xml:space="preserve">. Luis’s social life was affected as a young child, being a son of a prostitute the parental discipline and monitor was affected. As a result, he started developing the delinquent behavior at the early age. His behavior cannot change because of the social experiences of his life and the personal characteristics which started as young boy as explained by the concept of continuity of crime and delinquency which states that the past criminal records predict the future. </w:t>
      </w:r>
    </w:p>
    <w:p w:rsidR="008703FA" w:rsidRPr="00E63897" w:rsidRDefault="008703FA" w:rsidP="00E63897">
      <w:pPr>
        <w:pStyle w:val="ListParagraph"/>
        <w:numPr>
          <w:ilvl w:val="0"/>
          <w:numId w:val="1"/>
        </w:numPr>
        <w:spacing w:line="480" w:lineRule="auto"/>
        <w:rPr>
          <w:rFonts w:ascii="Times New Roman" w:hAnsi="Times New Roman" w:cs="Times New Roman"/>
          <w:sz w:val="24"/>
          <w:szCs w:val="24"/>
        </w:rPr>
      </w:pPr>
      <w:r w:rsidRPr="00E63897">
        <w:rPr>
          <w:rFonts w:ascii="Times New Roman" w:hAnsi="Times New Roman" w:cs="Times New Roman"/>
          <w:sz w:val="24"/>
          <w:szCs w:val="24"/>
        </w:rPr>
        <w:t>The latent explanation of Luis’s escalating delinquent activities</w:t>
      </w:r>
    </w:p>
    <w:p w:rsidR="008703FA" w:rsidRPr="008703FA" w:rsidRDefault="008703FA" w:rsidP="008703FA">
      <w:pPr>
        <w:spacing w:line="480" w:lineRule="auto"/>
        <w:rPr>
          <w:rFonts w:ascii="Times New Roman" w:hAnsi="Times New Roman" w:cs="Times New Roman"/>
          <w:sz w:val="24"/>
          <w:szCs w:val="24"/>
        </w:rPr>
      </w:pPr>
      <w:r w:rsidRPr="008703FA">
        <w:rPr>
          <w:rFonts w:ascii="Times New Roman" w:hAnsi="Times New Roman" w:cs="Times New Roman"/>
          <w:sz w:val="24"/>
          <w:szCs w:val="24"/>
        </w:rPr>
        <w:lastRenderedPageBreak/>
        <w:t xml:space="preserve">The latent trait views antisocial behavior to be as a result of the master traits that exist in every individual. The master trait in an individual remains stable and never changes and behavior are directed by propensity. This is why Luis’s behavior has remained and keeps on escalating because he has the traits for antisocial behavior which do not change and the behavior has become his tendency.  </w:t>
      </w:r>
    </w:p>
    <w:p w:rsidR="008703FA" w:rsidRPr="008703FA" w:rsidRDefault="008703FA" w:rsidP="008703FA">
      <w:pPr>
        <w:spacing w:line="480" w:lineRule="auto"/>
        <w:rPr>
          <w:rFonts w:ascii="Times New Roman" w:hAnsi="Times New Roman" w:cs="Times New Roman"/>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8703FA" w:rsidRPr="00E63897" w:rsidRDefault="008703FA" w:rsidP="008703FA">
      <w:pPr>
        <w:spacing w:line="480" w:lineRule="auto"/>
        <w:rPr>
          <w:rFonts w:ascii="Times New Roman" w:hAnsi="Times New Roman" w:cs="Times New Roman"/>
          <w:b/>
          <w:sz w:val="24"/>
          <w:szCs w:val="24"/>
        </w:rPr>
      </w:pPr>
      <w:r w:rsidRPr="00E63897">
        <w:rPr>
          <w:rFonts w:ascii="Times New Roman" w:hAnsi="Times New Roman" w:cs="Times New Roman"/>
          <w:b/>
          <w:sz w:val="24"/>
          <w:szCs w:val="24"/>
        </w:rPr>
        <w:lastRenderedPageBreak/>
        <w:t>Assignment Two</w:t>
      </w:r>
    </w:p>
    <w:p w:rsidR="008703FA" w:rsidRPr="00E63897" w:rsidRDefault="008703FA" w:rsidP="00E63897">
      <w:pPr>
        <w:pStyle w:val="ListParagraph"/>
        <w:numPr>
          <w:ilvl w:val="0"/>
          <w:numId w:val="2"/>
        </w:numPr>
        <w:spacing w:line="480" w:lineRule="auto"/>
        <w:rPr>
          <w:rFonts w:ascii="Times New Roman" w:hAnsi="Times New Roman" w:cs="Times New Roman"/>
          <w:sz w:val="24"/>
          <w:szCs w:val="24"/>
        </w:rPr>
      </w:pPr>
      <w:r w:rsidRPr="00E63897">
        <w:rPr>
          <w:rFonts w:ascii="Times New Roman" w:hAnsi="Times New Roman" w:cs="Times New Roman"/>
          <w:sz w:val="24"/>
          <w:szCs w:val="24"/>
        </w:rPr>
        <w:t xml:space="preserve">The life course theory that explains Steven’s behavior </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t>The age-graded theory best explains Steven’s behavior.</w:t>
      </w:r>
    </w:p>
    <w:p w:rsidR="008703FA" w:rsidRPr="00E63897" w:rsidRDefault="008703FA" w:rsidP="00E63897">
      <w:pPr>
        <w:pStyle w:val="ListParagraph"/>
        <w:numPr>
          <w:ilvl w:val="0"/>
          <w:numId w:val="2"/>
        </w:numPr>
        <w:spacing w:line="480" w:lineRule="auto"/>
        <w:rPr>
          <w:rFonts w:ascii="Times New Roman" w:hAnsi="Times New Roman" w:cs="Times New Roman"/>
          <w:sz w:val="24"/>
          <w:szCs w:val="24"/>
        </w:rPr>
      </w:pPr>
      <w:r w:rsidRPr="00E63897">
        <w:rPr>
          <w:rFonts w:ascii="Times New Roman" w:hAnsi="Times New Roman" w:cs="Times New Roman"/>
          <w:sz w:val="24"/>
          <w:szCs w:val="24"/>
        </w:rPr>
        <w:t>Identify, explain the theory and state why it fits</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t xml:space="preserve"> The age-grade theory suggests that delinquents can change their criminal careers due to some activities that they see and view as important in their life which is referred to as the turning point. However, they can still amplify their criminal careers. The most important part of this theory is that when a delinquent finds something important like employment, get married they tend to desist from their antisocial behaviors.</w:t>
      </w:r>
    </w:p>
    <w:p w:rsidR="008703FA" w:rsidRPr="00E63897" w:rsidRDefault="008703FA" w:rsidP="00E63897">
      <w:pPr>
        <w:pStyle w:val="ListParagraph"/>
        <w:numPr>
          <w:ilvl w:val="0"/>
          <w:numId w:val="2"/>
        </w:numPr>
        <w:spacing w:line="480" w:lineRule="auto"/>
        <w:rPr>
          <w:rFonts w:ascii="Times New Roman" w:hAnsi="Times New Roman" w:cs="Times New Roman"/>
          <w:sz w:val="24"/>
          <w:szCs w:val="24"/>
        </w:rPr>
      </w:pPr>
      <w:r w:rsidRPr="00E63897">
        <w:rPr>
          <w:rFonts w:ascii="Times New Roman" w:hAnsi="Times New Roman" w:cs="Times New Roman"/>
          <w:sz w:val="24"/>
          <w:szCs w:val="24"/>
        </w:rPr>
        <w:t xml:space="preserve">If Steven is likely or unlikely to commit another crime as an adult </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t xml:space="preserve">From the age-grade theory view, I believe that Steven is not likely to engage in any violent act as an adult. This is because he has a family that needs his attention and responsibility and a good job that sustains him in life. Although he did so as a juvenile, the acts could have been as a result of peer relationship which subjected him to such behavior. </w:t>
      </w:r>
    </w:p>
    <w:p w:rsidR="008703FA" w:rsidRPr="00E63897" w:rsidRDefault="008703FA" w:rsidP="00E63897">
      <w:pPr>
        <w:pStyle w:val="ListParagraph"/>
        <w:numPr>
          <w:ilvl w:val="0"/>
          <w:numId w:val="2"/>
        </w:numPr>
        <w:spacing w:line="480" w:lineRule="auto"/>
        <w:rPr>
          <w:rFonts w:ascii="Times New Roman" w:hAnsi="Times New Roman" w:cs="Times New Roman"/>
          <w:sz w:val="24"/>
          <w:szCs w:val="24"/>
        </w:rPr>
      </w:pPr>
      <w:r w:rsidRPr="00E63897">
        <w:rPr>
          <w:rFonts w:ascii="Times New Roman" w:hAnsi="Times New Roman" w:cs="Times New Roman"/>
          <w:sz w:val="24"/>
          <w:szCs w:val="24"/>
        </w:rPr>
        <w:t>Is it possible for Steven to control his behavior?</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t>It is possible for Steven to control his behavior as an adult because he has realized something</w:t>
      </w:r>
      <w:r w:rsidR="00E63897">
        <w:rPr>
          <w:rFonts w:ascii="Times New Roman" w:hAnsi="Times New Roman" w:cs="Times New Roman"/>
          <w:sz w:val="24"/>
          <w:szCs w:val="24"/>
        </w:rPr>
        <w:t xml:space="preserve"> of meaning</w:t>
      </w:r>
      <w:r w:rsidRPr="008703FA">
        <w:rPr>
          <w:rFonts w:ascii="Times New Roman" w:hAnsi="Times New Roman" w:cs="Times New Roman"/>
          <w:sz w:val="24"/>
          <w:szCs w:val="24"/>
        </w:rPr>
        <w:t xml:space="preserve"> to his life. This is because for 10 years he has been able to control his violent acts and realize that what he was doing is wrong.</w:t>
      </w:r>
    </w:p>
    <w:p w:rsidR="008703FA" w:rsidRPr="00E63897" w:rsidRDefault="008703FA" w:rsidP="00E63897">
      <w:pPr>
        <w:pStyle w:val="ListParagraph"/>
        <w:numPr>
          <w:ilvl w:val="0"/>
          <w:numId w:val="2"/>
        </w:numPr>
        <w:spacing w:line="480" w:lineRule="auto"/>
        <w:rPr>
          <w:rFonts w:ascii="Times New Roman" w:hAnsi="Times New Roman" w:cs="Times New Roman"/>
          <w:sz w:val="24"/>
          <w:szCs w:val="24"/>
        </w:rPr>
      </w:pPr>
      <w:r w:rsidRPr="00E63897">
        <w:rPr>
          <w:rFonts w:ascii="Times New Roman" w:hAnsi="Times New Roman" w:cs="Times New Roman"/>
          <w:sz w:val="24"/>
          <w:szCs w:val="24"/>
        </w:rPr>
        <w:t>If lack of self-control persists in childhood persist into adulthood</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lastRenderedPageBreak/>
        <w:t xml:space="preserve">From Steven’s experience and behavior in France, he has never been convicted of some violent behavior. This means that even though he had some problems with self-control he has controlled it for ten years. From this, i don’t believe that the behavior patterns in childhood persist into adulthood unless one is not ready to leave their violent behavior. </w:t>
      </w:r>
    </w:p>
    <w:p w:rsidR="008703FA" w:rsidRPr="00E63897" w:rsidRDefault="008703FA" w:rsidP="00E63897">
      <w:pPr>
        <w:pStyle w:val="ListParagraph"/>
        <w:numPr>
          <w:ilvl w:val="0"/>
          <w:numId w:val="2"/>
        </w:numPr>
        <w:spacing w:line="480" w:lineRule="auto"/>
        <w:rPr>
          <w:rFonts w:ascii="Times New Roman" w:hAnsi="Times New Roman" w:cs="Times New Roman"/>
          <w:sz w:val="24"/>
          <w:szCs w:val="24"/>
        </w:rPr>
      </w:pPr>
      <w:r w:rsidRPr="00E63897">
        <w:rPr>
          <w:rFonts w:ascii="Times New Roman" w:hAnsi="Times New Roman" w:cs="Times New Roman"/>
          <w:sz w:val="24"/>
          <w:szCs w:val="24"/>
        </w:rPr>
        <w:t>Should the justice system distinguish single offenders and chronic offenders</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t xml:space="preserve">Indeed the justice system should distinguish single offenders and chronic </w:t>
      </w:r>
      <w:r w:rsidR="00E63897" w:rsidRPr="008703FA">
        <w:rPr>
          <w:rFonts w:ascii="Times New Roman" w:hAnsi="Times New Roman" w:cs="Times New Roman"/>
          <w:sz w:val="24"/>
          <w:szCs w:val="24"/>
        </w:rPr>
        <w:t>offenders;</w:t>
      </w:r>
      <w:r w:rsidRPr="008703FA">
        <w:rPr>
          <w:rFonts w:ascii="Times New Roman" w:hAnsi="Times New Roman" w:cs="Times New Roman"/>
          <w:sz w:val="24"/>
          <w:szCs w:val="24"/>
        </w:rPr>
        <w:t xml:space="preserve"> this is because the single offender may be involved in such acts as a result of the situation or the peer involvement. This makes them different from the chronic offenders who engage in these acts repeatedly. The chronic offenders are always aware of what they do and some of them are as a result of the developmental dysfunction outcomes.</w:t>
      </w:r>
    </w:p>
    <w:p w:rsidR="008703FA" w:rsidRPr="008703FA" w:rsidRDefault="008703FA" w:rsidP="008703FA">
      <w:pPr>
        <w:spacing w:line="480" w:lineRule="auto"/>
        <w:rPr>
          <w:rFonts w:ascii="Times New Roman" w:hAnsi="Times New Roman" w:cs="Times New Roman"/>
          <w:sz w:val="24"/>
          <w:szCs w:val="24"/>
        </w:rPr>
      </w:pPr>
    </w:p>
    <w:p w:rsidR="00E63897" w:rsidRDefault="00E63897" w:rsidP="008703FA">
      <w:pPr>
        <w:spacing w:line="480" w:lineRule="auto"/>
        <w:rPr>
          <w:rFonts w:ascii="Times New Roman" w:hAnsi="Times New Roman" w:cs="Times New Roman"/>
          <w:sz w:val="24"/>
          <w:szCs w:val="24"/>
        </w:rPr>
      </w:pPr>
    </w:p>
    <w:p w:rsidR="00E63897" w:rsidRDefault="00E63897" w:rsidP="008703FA">
      <w:pPr>
        <w:spacing w:line="480" w:lineRule="auto"/>
        <w:rPr>
          <w:rFonts w:ascii="Times New Roman" w:hAnsi="Times New Roman" w:cs="Times New Roman"/>
          <w:sz w:val="24"/>
          <w:szCs w:val="24"/>
        </w:rPr>
      </w:pPr>
    </w:p>
    <w:p w:rsidR="00E63897" w:rsidRDefault="00E63897" w:rsidP="008703FA">
      <w:pPr>
        <w:spacing w:line="480" w:lineRule="auto"/>
        <w:rPr>
          <w:rFonts w:ascii="Times New Roman" w:hAnsi="Times New Roman" w:cs="Times New Roman"/>
          <w:sz w:val="24"/>
          <w:szCs w:val="24"/>
        </w:rPr>
      </w:pPr>
    </w:p>
    <w:p w:rsidR="00E63897" w:rsidRDefault="00E63897" w:rsidP="008703FA">
      <w:pPr>
        <w:spacing w:line="480" w:lineRule="auto"/>
        <w:rPr>
          <w:rFonts w:ascii="Times New Roman" w:hAnsi="Times New Roman" w:cs="Times New Roman"/>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8703FA" w:rsidRPr="00E63897" w:rsidRDefault="008703FA" w:rsidP="008703FA">
      <w:pPr>
        <w:spacing w:line="480" w:lineRule="auto"/>
        <w:rPr>
          <w:rFonts w:ascii="Times New Roman" w:hAnsi="Times New Roman" w:cs="Times New Roman"/>
          <w:b/>
          <w:sz w:val="24"/>
          <w:szCs w:val="24"/>
        </w:rPr>
      </w:pPr>
      <w:r w:rsidRPr="00E63897">
        <w:rPr>
          <w:rFonts w:ascii="Times New Roman" w:hAnsi="Times New Roman" w:cs="Times New Roman"/>
          <w:b/>
          <w:sz w:val="24"/>
          <w:szCs w:val="24"/>
        </w:rPr>
        <w:lastRenderedPageBreak/>
        <w:t>Assignment Three</w:t>
      </w:r>
    </w:p>
    <w:p w:rsidR="008703FA" w:rsidRPr="00E63897" w:rsidRDefault="008703FA" w:rsidP="00E63897">
      <w:pPr>
        <w:pStyle w:val="ListParagraph"/>
        <w:numPr>
          <w:ilvl w:val="0"/>
          <w:numId w:val="3"/>
        </w:numPr>
        <w:spacing w:line="480" w:lineRule="auto"/>
        <w:rPr>
          <w:rFonts w:ascii="Times New Roman" w:hAnsi="Times New Roman" w:cs="Times New Roman"/>
          <w:sz w:val="24"/>
          <w:szCs w:val="24"/>
        </w:rPr>
      </w:pPr>
      <w:r w:rsidRPr="00E63897">
        <w:rPr>
          <w:rFonts w:ascii="Times New Roman" w:hAnsi="Times New Roman" w:cs="Times New Roman"/>
          <w:sz w:val="24"/>
          <w:szCs w:val="24"/>
        </w:rPr>
        <w:t>The two theories to explain the violent murders committed by teens</w:t>
      </w:r>
    </w:p>
    <w:p w:rsidR="008703FA" w:rsidRPr="00E63897" w:rsidRDefault="008703FA" w:rsidP="00E63897">
      <w:pPr>
        <w:pStyle w:val="ListParagraph"/>
        <w:numPr>
          <w:ilvl w:val="0"/>
          <w:numId w:val="6"/>
        </w:numPr>
        <w:spacing w:line="480" w:lineRule="auto"/>
        <w:rPr>
          <w:rFonts w:ascii="Times New Roman" w:hAnsi="Times New Roman" w:cs="Times New Roman"/>
          <w:sz w:val="24"/>
          <w:szCs w:val="24"/>
        </w:rPr>
      </w:pPr>
      <w:r w:rsidRPr="00E63897">
        <w:rPr>
          <w:rFonts w:ascii="Times New Roman" w:hAnsi="Times New Roman" w:cs="Times New Roman"/>
          <w:sz w:val="24"/>
          <w:szCs w:val="24"/>
        </w:rPr>
        <w:t xml:space="preserve">Latent trait theory </w:t>
      </w:r>
    </w:p>
    <w:p w:rsidR="008703FA" w:rsidRPr="00E63897" w:rsidRDefault="008703FA" w:rsidP="00E63897">
      <w:pPr>
        <w:pStyle w:val="ListParagraph"/>
        <w:numPr>
          <w:ilvl w:val="0"/>
          <w:numId w:val="6"/>
        </w:numPr>
        <w:spacing w:line="480" w:lineRule="auto"/>
        <w:rPr>
          <w:rFonts w:ascii="Times New Roman" w:hAnsi="Times New Roman" w:cs="Times New Roman"/>
          <w:sz w:val="24"/>
          <w:szCs w:val="24"/>
        </w:rPr>
      </w:pPr>
      <w:r w:rsidRPr="00E63897">
        <w:rPr>
          <w:rFonts w:ascii="Times New Roman" w:hAnsi="Times New Roman" w:cs="Times New Roman"/>
          <w:sz w:val="24"/>
          <w:szCs w:val="24"/>
        </w:rPr>
        <w:t>Life course theory</w:t>
      </w:r>
    </w:p>
    <w:p w:rsidR="008703FA" w:rsidRPr="00E63897" w:rsidRDefault="008703FA" w:rsidP="00E63897">
      <w:pPr>
        <w:pStyle w:val="ListParagraph"/>
        <w:numPr>
          <w:ilvl w:val="0"/>
          <w:numId w:val="3"/>
        </w:numPr>
        <w:spacing w:line="480" w:lineRule="auto"/>
        <w:rPr>
          <w:rFonts w:ascii="Times New Roman" w:hAnsi="Times New Roman" w:cs="Times New Roman"/>
          <w:sz w:val="24"/>
          <w:szCs w:val="24"/>
        </w:rPr>
      </w:pPr>
      <w:r w:rsidRPr="00E63897">
        <w:rPr>
          <w:rFonts w:ascii="Times New Roman" w:hAnsi="Times New Roman" w:cs="Times New Roman"/>
          <w:sz w:val="24"/>
          <w:szCs w:val="24"/>
        </w:rPr>
        <w:t>Explanation of the theories chosen</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t>Latent theory suggests that the antisocial behaviors are as a result of different mechanism of traits that remains stable and unchanged (Pg.128). In this theory, the two scientist</w:t>
      </w:r>
      <w:r w:rsidR="00E63897">
        <w:rPr>
          <w:rFonts w:ascii="Times New Roman" w:hAnsi="Times New Roman" w:cs="Times New Roman"/>
          <w:sz w:val="24"/>
          <w:szCs w:val="24"/>
        </w:rPr>
        <w:t>s</w:t>
      </w:r>
      <w:r w:rsidRPr="008703FA">
        <w:rPr>
          <w:rFonts w:ascii="Times New Roman" w:hAnsi="Times New Roman" w:cs="Times New Roman"/>
          <w:sz w:val="24"/>
          <w:szCs w:val="24"/>
        </w:rPr>
        <w:t xml:space="preserve"> James Q Wilson and Richard Herrnstein argued that the characteristics of a person, intelligence and even the genetic makeup are influenced by different things like the poverty and family functions (Pg. 138). As a result, a child may choose to be delinquent even when they come from a family background with no criminal records. Chapter five illustrates life course theory as a developmental process whereby delinquency occurs in the dynamic process. Some of the influences of delinquency as suggested by life course theory are the social experiences and personal characteristics. This would cause a child or a teen to have the motive to get involved in delinquent acts because of the shape of the environment or lack of good parenting. Good parenting is one way that helps to shape the behavior. The life course theory bases its argument on peer influence and family problems which would change the perception to choose delinquency (Pg.129).   </w:t>
      </w: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A92879" w:rsidRDefault="00A92879" w:rsidP="008703FA">
      <w:pPr>
        <w:spacing w:line="480" w:lineRule="auto"/>
        <w:rPr>
          <w:rFonts w:ascii="Times New Roman" w:hAnsi="Times New Roman" w:cs="Times New Roman"/>
          <w:b/>
          <w:sz w:val="24"/>
          <w:szCs w:val="24"/>
        </w:rPr>
      </w:pPr>
    </w:p>
    <w:p w:rsidR="008703FA" w:rsidRPr="00E63897" w:rsidRDefault="008703FA" w:rsidP="008703FA">
      <w:pPr>
        <w:spacing w:line="480" w:lineRule="auto"/>
        <w:rPr>
          <w:rFonts w:ascii="Times New Roman" w:hAnsi="Times New Roman" w:cs="Times New Roman"/>
          <w:b/>
          <w:sz w:val="24"/>
          <w:szCs w:val="24"/>
        </w:rPr>
      </w:pPr>
      <w:r w:rsidRPr="00E63897">
        <w:rPr>
          <w:rFonts w:ascii="Times New Roman" w:hAnsi="Times New Roman" w:cs="Times New Roman"/>
          <w:b/>
          <w:sz w:val="24"/>
          <w:szCs w:val="24"/>
        </w:rPr>
        <w:lastRenderedPageBreak/>
        <w:t>Assignment Four</w:t>
      </w:r>
    </w:p>
    <w:p w:rsidR="008703FA" w:rsidRPr="00E63897" w:rsidRDefault="008703FA" w:rsidP="00E63897">
      <w:pPr>
        <w:pStyle w:val="ListParagraph"/>
        <w:numPr>
          <w:ilvl w:val="0"/>
          <w:numId w:val="4"/>
        </w:numPr>
        <w:spacing w:line="480" w:lineRule="auto"/>
        <w:rPr>
          <w:rFonts w:ascii="Times New Roman" w:hAnsi="Times New Roman" w:cs="Times New Roman"/>
          <w:sz w:val="24"/>
          <w:szCs w:val="24"/>
        </w:rPr>
      </w:pPr>
      <w:r w:rsidRPr="00E63897">
        <w:rPr>
          <w:rFonts w:ascii="Times New Roman" w:hAnsi="Times New Roman" w:cs="Times New Roman"/>
          <w:sz w:val="24"/>
          <w:szCs w:val="24"/>
        </w:rPr>
        <w:t>The predictors of violence in children</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t>Most of the children are having problems of emotional and self-control of their own feelings. Some of the other factors like the social factors, intelligence, and genetic makeup are the influencers of violence. The social factors like the relationship that a child has will predict their level of violence. Isolation and alienation will make children form groups that are based on committing delinquent acts. Therefore, social experience and influence, intelligence and the genetic makeup are the best predictors of violence in children.</w:t>
      </w:r>
    </w:p>
    <w:p w:rsidR="008703FA" w:rsidRPr="00E63897" w:rsidRDefault="008703FA" w:rsidP="00E63897">
      <w:pPr>
        <w:pStyle w:val="ListParagraph"/>
        <w:numPr>
          <w:ilvl w:val="0"/>
          <w:numId w:val="4"/>
        </w:numPr>
        <w:spacing w:line="480" w:lineRule="auto"/>
        <w:rPr>
          <w:rFonts w:ascii="Times New Roman" w:hAnsi="Times New Roman" w:cs="Times New Roman"/>
          <w:sz w:val="24"/>
          <w:szCs w:val="24"/>
        </w:rPr>
      </w:pPr>
      <w:r w:rsidRPr="00E63897">
        <w:rPr>
          <w:rFonts w:ascii="Times New Roman" w:hAnsi="Times New Roman" w:cs="Times New Roman"/>
          <w:sz w:val="24"/>
          <w:szCs w:val="24"/>
        </w:rPr>
        <w:t>How treatment and rehabilitation has exemplified in the cases on the website</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t xml:space="preserve">The four children who all had committed crime and pleaded guilty were charged due to their level of crime. However, the two of them were taken to juvenile courts and two of them to adults’ courts. The emphases on their motives for illegal acts were never demonstrated but rather punishment for their crimes. As a result, none of the four kids was taken to any treatment or rehabilitation. </w:t>
      </w:r>
    </w:p>
    <w:p w:rsidR="008703FA" w:rsidRPr="00E63897" w:rsidRDefault="008703FA" w:rsidP="00E63897">
      <w:pPr>
        <w:pStyle w:val="ListParagraph"/>
        <w:numPr>
          <w:ilvl w:val="0"/>
          <w:numId w:val="4"/>
        </w:numPr>
        <w:spacing w:line="480" w:lineRule="auto"/>
        <w:rPr>
          <w:rFonts w:ascii="Times New Roman" w:hAnsi="Times New Roman" w:cs="Times New Roman"/>
          <w:sz w:val="24"/>
          <w:szCs w:val="24"/>
        </w:rPr>
      </w:pPr>
      <w:r w:rsidRPr="00E63897">
        <w:rPr>
          <w:rFonts w:ascii="Times New Roman" w:hAnsi="Times New Roman" w:cs="Times New Roman"/>
          <w:sz w:val="24"/>
          <w:szCs w:val="24"/>
        </w:rPr>
        <w:t>My disposition as a judge in the four cases</w:t>
      </w:r>
    </w:p>
    <w:p w:rsidR="008703FA" w:rsidRPr="008703FA" w:rsidRDefault="008703FA" w:rsidP="008703FA">
      <w:pPr>
        <w:spacing w:line="480" w:lineRule="auto"/>
        <w:rPr>
          <w:rFonts w:ascii="Times New Roman" w:hAnsi="Times New Roman" w:cs="Times New Roman"/>
          <w:sz w:val="24"/>
          <w:szCs w:val="24"/>
        </w:rPr>
      </w:pPr>
      <w:r w:rsidRPr="008703FA">
        <w:rPr>
          <w:rFonts w:ascii="Times New Roman" w:hAnsi="Times New Roman" w:cs="Times New Roman"/>
          <w:sz w:val="24"/>
          <w:szCs w:val="24"/>
        </w:rPr>
        <w:t xml:space="preserve"> </w:t>
      </w:r>
      <w:r w:rsidR="00E63897">
        <w:rPr>
          <w:rFonts w:ascii="Times New Roman" w:hAnsi="Times New Roman" w:cs="Times New Roman"/>
          <w:sz w:val="24"/>
          <w:szCs w:val="24"/>
        </w:rPr>
        <w:tab/>
      </w:r>
      <w:r w:rsidRPr="008703FA">
        <w:rPr>
          <w:rFonts w:ascii="Times New Roman" w:hAnsi="Times New Roman" w:cs="Times New Roman"/>
          <w:sz w:val="24"/>
          <w:szCs w:val="24"/>
        </w:rPr>
        <w:t xml:space="preserve">My disposition in the four cases would have been different for instance, in the case of </w:t>
      </w:r>
      <w:proofErr w:type="spellStart"/>
      <w:r w:rsidRPr="008703FA">
        <w:rPr>
          <w:rFonts w:ascii="Times New Roman" w:hAnsi="Times New Roman" w:cs="Times New Roman"/>
          <w:sz w:val="24"/>
          <w:szCs w:val="24"/>
        </w:rPr>
        <w:t>Marquese</w:t>
      </w:r>
      <w:proofErr w:type="spellEnd"/>
      <w:r w:rsidRPr="008703FA">
        <w:rPr>
          <w:rFonts w:ascii="Times New Roman" w:hAnsi="Times New Roman" w:cs="Times New Roman"/>
          <w:sz w:val="24"/>
          <w:szCs w:val="24"/>
        </w:rPr>
        <w:t xml:space="preserve"> who has been involved in a theft. He should not be judged as an adult in the adult court but the justice system should look at the motive to help him through rehabilitation. This is because the chances that he is going to change from the adult prison are very high. If in the matter of getting justice to the offended they are supposed to be all taken to juvenile prison because they are all still minor. </w:t>
      </w:r>
    </w:p>
    <w:p w:rsidR="008703FA" w:rsidRPr="00E63897" w:rsidRDefault="008703FA" w:rsidP="00E63897">
      <w:pPr>
        <w:pStyle w:val="ListParagraph"/>
        <w:numPr>
          <w:ilvl w:val="0"/>
          <w:numId w:val="4"/>
        </w:numPr>
        <w:spacing w:line="480" w:lineRule="auto"/>
        <w:rPr>
          <w:rFonts w:ascii="Times New Roman" w:hAnsi="Times New Roman" w:cs="Times New Roman"/>
          <w:sz w:val="24"/>
          <w:szCs w:val="24"/>
        </w:rPr>
      </w:pPr>
      <w:r w:rsidRPr="00E63897">
        <w:rPr>
          <w:rFonts w:ascii="Times New Roman" w:hAnsi="Times New Roman" w:cs="Times New Roman"/>
          <w:sz w:val="24"/>
          <w:szCs w:val="24"/>
        </w:rPr>
        <w:lastRenderedPageBreak/>
        <w:t xml:space="preserve">My reasoning </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t>My reasoning would be based on the chances that the children have to change after their jail terms. Delinquency should be prevented and the right approach should be given to the children who already engage in the delinquents acts. The treatment and rehabilitation provide the best opportunity to the children than sending them to jail where they come out still delinquents or even worse.</w:t>
      </w:r>
    </w:p>
    <w:p w:rsidR="008703FA" w:rsidRPr="00E63897" w:rsidRDefault="008703FA" w:rsidP="00E63897">
      <w:pPr>
        <w:pStyle w:val="ListParagraph"/>
        <w:numPr>
          <w:ilvl w:val="0"/>
          <w:numId w:val="4"/>
        </w:numPr>
        <w:spacing w:line="480" w:lineRule="auto"/>
        <w:rPr>
          <w:rFonts w:ascii="Times New Roman" w:hAnsi="Times New Roman" w:cs="Times New Roman"/>
          <w:sz w:val="24"/>
          <w:szCs w:val="24"/>
        </w:rPr>
      </w:pPr>
      <w:r w:rsidRPr="00E63897">
        <w:rPr>
          <w:rFonts w:ascii="Times New Roman" w:hAnsi="Times New Roman" w:cs="Times New Roman"/>
          <w:sz w:val="24"/>
          <w:szCs w:val="24"/>
        </w:rPr>
        <w:t xml:space="preserve"> One case and a theory explaining the act</w:t>
      </w:r>
    </w:p>
    <w:p w:rsidR="008703FA" w:rsidRDefault="008703FA" w:rsidP="00E63897">
      <w:pPr>
        <w:spacing w:line="480" w:lineRule="auto"/>
        <w:ind w:firstLine="360"/>
        <w:rPr>
          <w:rFonts w:ascii="Times New Roman" w:hAnsi="Times New Roman" w:cs="Times New Roman"/>
          <w:sz w:val="24"/>
          <w:szCs w:val="24"/>
        </w:rPr>
      </w:pPr>
      <w:proofErr w:type="spellStart"/>
      <w:r w:rsidRPr="008703FA">
        <w:rPr>
          <w:rFonts w:ascii="Times New Roman" w:hAnsi="Times New Roman" w:cs="Times New Roman"/>
          <w:sz w:val="24"/>
          <w:szCs w:val="24"/>
        </w:rPr>
        <w:t>Marquese</w:t>
      </w:r>
      <w:proofErr w:type="spellEnd"/>
      <w:r w:rsidRPr="008703FA">
        <w:rPr>
          <w:rFonts w:ascii="Times New Roman" w:hAnsi="Times New Roman" w:cs="Times New Roman"/>
          <w:sz w:val="24"/>
          <w:szCs w:val="24"/>
        </w:rPr>
        <w:t xml:space="preserve"> case of </w:t>
      </w:r>
      <w:r>
        <w:rPr>
          <w:rFonts w:ascii="Times New Roman" w:hAnsi="Times New Roman" w:cs="Times New Roman"/>
          <w:sz w:val="24"/>
          <w:szCs w:val="24"/>
        </w:rPr>
        <w:t>committing theft-related crimes</w:t>
      </w:r>
      <w:r w:rsidRPr="008703FA">
        <w:rPr>
          <w:rFonts w:ascii="Times New Roman" w:hAnsi="Times New Roman" w:cs="Times New Roman"/>
          <w:sz w:val="24"/>
          <w:szCs w:val="24"/>
        </w:rPr>
        <w:t xml:space="preserve"> </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t xml:space="preserve">He is a repeat offender in the issue of stealing and breaking in. </w:t>
      </w:r>
      <w:proofErr w:type="spellStart"/>
      <w:r w:rsidRPr="008703FA">
        <w:rPr>
          <w:rFonts w:ascii="Times New Roman" w:hAnsi="Times New Roman" w:cs="Times New Roman"/>
          <w:sz w:val="24"/>
          <w:szCs w:val="24"/>
        </w:rPr>
        <w:t>Marquese</w:t>
      </w:r>
      <w:proofErr w:type="spellEnd"/>
      <w:r w:rsidRPr="008703FA">
        <w:rPr>
          <w:rFonts w:ascii="Times New Roman" w:hAnsi="Times New Roman" w:cs="Times New Roman"/>
          <w:sz w:val="24"/>
          <w:szCs w:val="24"/>
        </w:rPr>
        <w:t xml:space="preserve"> case can be explained by the latent trait theory.  This theory explains that the behavior is not shaped by the personal change but the external forces. The external forces are based on the opportunity that acts. Theft and burglary crimes are also explained by the general theory of crime as an act that is done out of the benefits the acts promises the as the outcome (Pg.139). </w:t>
      </w:r>
    </w:p>
    <w:p w:rsidR="008703FA" w:rsidRPr="00E63897" w:rsidRDefault="00E63897" w:rsidP="00E63897">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Three</w:t>
      </w:r>
      <w:r w:rsidR="008703FA" w:rsidRPr="00E63897">
        <w:rPr>
          <w:rFonts w:ascii="Times New Roman" w:hAnsi="Times New Roman" w:cs="Times New Roman"/>
          <w:sz w:val="24"/>
          <w:szCs w:val="24"/>
        </w:rPr>
        <w:t xml:space="preserve"> items from the facts, statistics, and history from the website</w:t>
      </w:r>
    </w:p>
    <w:p w:rsidR="008703FA" w:rsidRPr="00E63897" w:rsidRDefault="008703FA" w:rsidP="00E63897">
      <w:pPr>
        <w:pStyle w:val="ListParagraph"/>
        <w:numPr>
          <w:ilvl w:val="0"/>
          <w:numId w:val="5"/>
        </w:numPr>
        <w:spacing w:line="480" w:lineRule="auto"/>
        <w:rPr>
          <w:rFonts w:ascii="Times New Roman" w:hAnsi="Times New Roman" w:cs="Times New Roman"/>
          <w:sz w:val="24"/>
          <w:szCs w:val="24"/>
        </w:rPr>
      </w:pPr>
      <w:r w:rsidRPr="00E63897">
        <w:rPr>
          <w:rFonts w:ascii="Times New Roman" w:hAnsi="Times New Roman" w:cs="Times New Roman"/>
          <w:sz w:val="24"/>
          <w:szCs w:val="24"/>
        </w:rPr>
        <w:t>What the studies show about trying kids as adult</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t xml:space="preserve">Studies show that the trial of children as an adult does not have an impact on the life of the children after their jail terms. This was based on the legislation passed to try kids as an </w:t>
      </w:r>
      <w:proofErr w:type="gramStart"/>
      <w:r w:rsidRPr="008703FA">
        <w:rPr>
          <w:rFonts w:ascii="Times New Roman" w:hAnsi="Times New Roman" w:cs="Times New Roman"/>
          <w:sz w:val="24"/>
          <w:szCs w:val="24"/>
        </w:rPr>
        <w:t>adult,</w:t>
      </w:r>
      <w:proofErr w:type="gramEnd"/>
      <w:r w:rsidRPr="008703FA">
        <w:rPr>
          <w:rFonts w:ascii="Times New Roman" w:hAnsi="Times New Roman" w:cs="Times New Roman"/>
          <w:sz w:val="24"/>
          <w:szCs w:val="24"/>
        </w:rPr>
        <w:t xml:space="preserve"> however, this does not do them any good as they are turned from jails as compared to their counterpart tried at the juvenile courts. </w:t>
      </w:r>
    </w:p>
    <w:p w:rsidR="008703FA" w:rsidRPr="00E63897" w:rsidRDefault="008703FA" w:rsidP="00E63897">
      <w:pPr>
        <w:pStyle w:val="ListParagraph"/>
        <w:numPr>
          <w:ilvl w:val="0"/>
          <w:numId w:val="5"/>
        </w:numPr>
        <w:spacing w:line="480" w:lineRule="auto"/>
        <w:rPr>
          <w:rFonts w:ascii="Times New Roman" w:hAnsi="Times New Roman" w:cs="Times New Roman"/>
          <w:sz w:val="24"/>
          <w:szCs w:val="24"/>
        </w:rPr>
      </w:pPr>
      <w:r w:rsidRPr="00E63897">
        <w:rPr>
          <w:rFonts w:ascii="Times New Roman" w:hAnsi="Times New Roman" w:cs="Times New Roman"/>
          <w:sz w:val="24"/>
          <w:szCs w:val="24"/>
        </w:rPr>
        <w:t>Basic statistics</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lastRenderedPageBreak/>
        <w:t xml:space="preserve">The basic statistic shows that the case of juvenile offense has declined </w:t>
      </w:r>
      <w:proofErr w:type="gramStart"/>
      <w:r w:rsidRPr="008703FA">
        <w:rPr>
          <w:rFonts w:ascii="Times New Roman" w:hAnsi="Times New Roman" w:cs="Times New Roman"/>
          <w:sz w:val="24"/>
          <w:szCs w:val="24"/>
        </w:rPr>
        <w:t>significantly,</w:t>
      </w:r>
      <w:proofErr w:type="gramEnd"/>
      <w:r w:rsidRPr="008703FA">
        <w:rPr>
          <w:rFonts w:ascii="Times New Roman" w:hAnsi="Times New Roman" w:cs="Times New Roman"/>
          <w:sz w:val="24"/>
          <w:szCs w:val="24"/>
        </w:rPr>
        <w:t xml:space="preserve"> however, the number of arrests is high with a different form of crimes. Some of the offenders are charged in the juvenile courts with some tried in the adult courts. Another portion of the offenders is taken to the correctional facilities. However, blacks in the correctional facilities are charged high rate compared to the Hispanic and white rates.  </w:t>
      </w:r>
    </w:p>
    <w:p w:rsidR="008703FA" w:rsidRPr="00E63897" w:rsidRDefault="008703FA" w:rsidP="00E63897">
      <w:pPr>
        <w:pStyle w:val="ListParagraph"/>
        <w:numPr>
          <w:ilvl w:val="0"/>
          <w:numId w:val="5"/>
        </w:numPr>
        <w:spacing w:line="480" w:lineRule="auto"/>
        <w:rPr>
          <w:rFonts w:ascii="Times New Roman" w:hAnsi="Times New Roman" w:cs="Times New Roman"/>
          <w:sz w:val="24"/>
          <w:szCs w:val="24"/>
        </w:rPr>
      </w:pPr>
      <w:r w:rsidRPr="00E63897">
        <w:rPr>
          <w:rFonts w:ascii="Times New Roman" w:hAnsi="Times New Roman" w:cs="Times New Roman"/>
          <w:sz w:val="24"/>
          <w:szCs w:val="24"/>
        </w:rPr>
        <w:t xml:space="preserve">Child or adult </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t xml:space="preserve">Dealing with delinquency has been under the umbrella of the state to preserve the interest of the children offenders. The state had to mandate to intervene and help the offender through the juvenile courts that were established in 1899. However, the protection of the children is short-lived with the increased report of delinquents’ acts by the media. As a result, the juvenile offender is now treated and punished like adults.  </w:t>
      </w:r>
    </w:p>
    <w:p w:rsidR="008703FA" w:rsidRPr="00E63897" w:rsidRDefault="008703FA" w:rsidP="00E63897">
      <w:pPr>
        <w:pStyle w:val="ListParagraph"/>
        <w:numPr>
          <w:ilvl w:val="0"/>
          <w:numId w:val="4"/>
        </w:numPr>
        <w:spacing w:line="480" w:lineRule="auto"/>
        <w:rPr>
          <w:rFonts w:ascii="Times New Roman" w:hAnsi="Times New Roman" w:cs="Times New Roman"/>
          <w:sz w:val="24"/>
          <w:szCs w:val="24"/>
        </w:rPr>
      </w:pPr>
      <w:r w:rsidRPr="00E63897">
        <w:rPr>
          <w:rFonts w:ascii="Times New Roman" w:hAnsi="Times New Roman" w:cs="Times New Roman"/>
          <w:sz w:val="24"/>
          <w:szCs w:val="24"/>
        </w:rPr>
        <w:t>Two items from both sides from the website</w:t>
      </w:r>
    </w:p>
    <w:p w:rsidR="008703FA" w:rsidRPr="00E63897" w:rsidRDefault="008703FA" w:rsidP="00E63897">
      <w:pPr>
        <w:pStyle w:val="ListParagraph"/>
        <w:numPr>
          <w:ilvl w:val="0"/>
          <w:numId w:val="5"/>
        </w:numPr>
        <w:spacing w:line="480" w:lineRule="auto"/>
        <w:rPr>
          <w:rFonts w:ascii="Times New Roman" w:hAnsi="Times New Roman" w:cs="Times New Roman"/>
          <w:sz w:val="24"/>
          <w:szCs w:val="24"/>
        </w:rPr>
      </w:pPr>
      <w:r w:rsidRPr="00E63897">
        <w:rPr>
          <w:rFonts w:ascii="Times New Roman" w:hAnsi="Times New Roman" w:cs="Times New Roman"/>
          <w:sz w:val="24"/>
          <w:szCs w:val="24"/>
        </w:rPr>
        <w:t>Is the system racially biased?</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t>This article illustrates the biases that have been witnessed in the events of the trial of the juvenile offenders. Race contributes much to the kind of judgment that one will get. The article demonstrates that in many instances the Hispanic and the African Americans are more likely to be tried in the adult courts than the white offenders. This is as a result of the stereotype that is more in the play.</w:t>
      </w:r>
    </w:p>
    <w:p w:rsidR="008703FA" w:rsidRPr="00E63897" w:rsidRDefault="008703FA" w:rsidP="00E63897">
      <w:pPr>
        <w:pStyle w:val="ListParagraph"/>
        <w:numPr>
          <w:ilvl w:val="0"/>
          <w:numId w:val="5"/>
        </w:numPr>
        <w:spacing w:line="480" w:lineRule="auto"/>
        <w:rPr>
          <w:rFonts w:ascii="Times New Roman" w:hAnsi="Times New Roman" w:cs="Times New Roman"/>
          <w:sz w:val="24"/>
          <w:szCs w:val="24"/>
        </w:rPr>
      </w:pPr>
      <w:r w:rsidRPr="00E63897">
        <w:rPr>
          <w:rFonts w:ascii="Times New Roman" w:hAnsi="Times New Roman" w:cs="Times New Roman"/>
          <w:sz w:val="24"/>
          <w:szCs w:val="24"/>
        </w:rPr>
        <w:t>The reason for treating juvenile differently</w:t>
      </w:r>
    </w:p>
    <w:p w:rsidR="008703FA" w:rsidRPr="008703FA" w:rsidRDefault="008703FA" w:rsidP="00E63897">
      <w:pPr>
        <w:spacing w:line="480" w:lineRule="auto"/>
        <w:ind w:firstLine="360"/>
        <w:rPr>
          <w:rFonts w:ascii="Times New Roman" w:hAnsi="Times New Roman" w:cs="Times New Roman"/>
          <w:sz w:val="24"/>
          <w:szCs w:val="24"/>
        </w:rPr>
      </w:pPr>
      <w:r w:rsidRPr="008703FA">
        <w:rPr>
          <w:rFonts w:ascii="Times New Roman" w:hAnsi="Times New Roman" w:cs="Times New Roman"/>
          <w:sz w:val="24"/>
          <w:szCs w:val="24"/>
        </w:rPr>
        <w:t xml:space="preserve">This article gives the different opinions of the judges concerning the different treatment of juvenile offenders who involve in the same crime but have different ages. The judges express </w:t>
      </w:r>
      <w:r w:rsidRPr="008703FA">
        <w:rPr>
          <w:rFonts w:ascii="Times New Roman" w:hAnsi="Times New Roman" w:cs="Times New Roman"/>
          <w:sz w:val="24"/>
          <w:szCs w:val="24"/>
        </w:rPr>
        <w:lastRenderedPageBreak/>
        <w:t xml:space="preserve">that with the tenders age like offender with 14 years should be treated differently with the same offender of 24 years. The younger offender can still be rehabilitated treated and change their behavior compared to the 24-year-old as a result different treatment.      </w:t>
      </w:r>
    </w:p>
    <w:p w:rsidR="008703FA" w:rsidRPr="008703FA" w:rsidRDefault="008703FA" w:rsidP="008703FA">
      <w:pPr>
        <w:spacing w:line="480" w:lineRule="auto"/>
        <w:rPr>
          <w:rFonts w:ascii="Times New Roman" w:hAnsi="Times New Roman" w:cs="Times New Roman"/>
          <w:sz w:val="24"/>
          <w:szCs w:val="24"/>
        </w:rPr>
      </w:pPr>
      <w:r w:rsidRPr="008703FA">
        <w:rPr>
          <w:rFonts w:ascii="Times New Roman" w:hAnsi="Times New Roman" w:cs="Times New Roman"/>
          <w:sz w:val="24"/>
          <w:szCs w:val="24"/>
        </w:rPr>
        <w:t xml:space="preserve"> </w:t>
      </w:r>
    </w:p>
    <w:p w:rsidR="00AA132D" w:rsidRPr="00FF1A43" w:rsidRDefault="00AA132D" w:rsidP="008703FA">
      <w:pPr>
        <w:spacing w:line="480" w:lineRule="auto"/>
        <w:rPr>
          <w:rFonts w:ascii="Times New Roman" w:hAnsi="Times New Roman" w:cs="Times New Roman"/>
          <w:sz w:val="24"/>
          <w:szCs w:val="24"/>
        </w:rPr>
      </w:pPr>
    </w:p>
    <w:sectPr w:rsidR="00AA132D" w:rsidRPr="00FF1A43" w:rsidSect="00E638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CBE" w:rsidRDefault="00683CBE" w:rsidP="00E63897">
      <w:pPr>
        <w:spacing w:after="0" w:line="240" w:lineRule="auto"/>
      </w:pPr>
      <w:r>
        <w:separator/>
      </w:r>
    </w:p>
  </w:endnote>
  <w:endnote w:type="continuationSeparator" w:id="0">
    <w:p w:rsidR="00683CBE" w:rsidRDefault="00683CBE" w:rsidP="00E63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CBE" w:rsidRDefault="00683CBE" w:rsidP="00E63897">
      <w:pPr>
        <w:spacing w:after="0" w:line="240" w:lineRule="auto"/>
      </w:pPr>
      <w:r>
        <w:separator/>
      </w:r>
    </w:p>
  </w:footnote>
  <w:footnote w:type="continuationSeparator" w:id="0">
    <w:p w:rsidR="00683CBE" w:rsidRDefault="00683CBE" w:rsidP="00E638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897" w:rsidRDefault="00A92879">
    <w:pPr>
      <w:pStyle w:val="Header"/>
    </w:pPr>
    <w:r>
      <w:tab/>
    </w:r>
    <w:r>
      <w:tab/>
    </w:r>
    <w:r w:rsidRPr="00A92879">
      <w:rPr>
        <w:rFonts w:ascii="Times New Roman" w:hAnsi="Times New Roman" w:cs="Times New Roman"/>
        <w:sz w:val="24"/>
        <w:szCs w:val="24"/>
      </w:rPr>
      <w:t>Surname</w:t>
    </w:r>
    <w:r w:rsidRPr="00A92879">
      <w:rPr>
        <w:rFonts w:ascii="Times New Roman" w:hAnsi="Times New Roman" w:cs="Times New Roman"/>
        <w:sz w:val="24"/>
        <w:szCs w:val="24"/>
      </w:rPr>
      <w:fldChar w:fldCharType="begin"/>
    </w:r>
    <w:r w:rsidRPr="00A92879">
      <w:rPr>
        <w:rFonts w:ascii="Times New Roman" w:hAnsi="Times New Roman" w:cs="Times New Roman"/>
        <w:sz w:val="24"/>
        <w:szCs w:val="24"/>
      </w:rPr>
      <w:instrText xml:space="preserve"> PAGE   \* MERGEFORMAT </w:instrText>
    </w:r>
    <w:r w:rsidRPr="00A92879">
      <w:rPr>
        <w:rFonts w:ascii="Times New Roman" w:hAnsi="Times New Roman" w:cs="Times New Roman"/>
        <w:sz w:val="24"/>
        <w:szCs w:val="24"/>
      </w:rPr>
      <w:fldChar w:fldCharType="separate"/>
    </w:r>
    <w:r w:rsidR="00D979F6">
      <w:rPr>
        <w:rFonts w:ascii="Times New Roman" w:hAnsi="Times New Roman" w:cs="Times New Roman"/>
        <w:noProof/>
        <w:sz w:val="24"/>
        <w:szCs w:val="24"/>
      </w:rPr>
      <w:t>8</w:t>
    </w:r>
    <w:r w:rsidRPr="00A92879">
      <w:rPr>
        <w:rFonts w:ascii="Times New Roman" w:hAnsi="Times New Roman" w:cs="Times New Roman"/>
        <w:noProof/>
        <w:sz w:val="24"/>
        <w:szCs w:val="24"/>
      </w:rPr>
      <w:fldChar w:fldCharType="end"/>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897" w:rsidRPr="00A92879" w:rsidRDefault="00E63897">
    <w:pPr>
      <w:pStyle w:val="Header"/>
      <w:rPr>
        <w:rFonts w:ascii="Times New Roman" w:hAnsi="Times New Roman" w:cs="Times New Roman"/>
        <w:sz w:val="24"/>
        <w:szCs w:val="24"/>
      </w:rPr>
    </w:pPr>
    <w:r>
      <w:tab/>
    </w:r>
    <w:r>
      <w:tab/>
    </w:r>
    <w:r w:rsidR="00A92879" w:rsidRPr="00A92879">
      <w:rPr>
        <w:rFonts w:ascii="Times New Roman" w:hAnsi="Times New Roman" w:cs="Times New Roman"/>
        <w:sz w:val="24"/>
        <w:szCs w:val="24"/>
      </w:rPr>
      <w:t>Surname</w:t>
    </w:r>
    <w:r w:rsidRPr="00A92879">
      <w:rPr>
        <w:rFonts w:ascii="Times New Roman" w:hAnsi="Times New Roman" w:cs="Times New Roman"/>
        <w:sz w:val="24"/>
        <w:szCs w:val="24"/>
      </w:rPr>
      <w:fldChar w:fldCharType="begin"/>
    </w:r>
    <w:r w:rsidRPr="00A92879">
      <w:rPr>
        <w:rFonts w:ascii="Times New Roman" w:hAnsi="Times New Roman" w:cs="Times New Roman"/>
        <w:sz w:val="24"/>
        <w:szCs w:val="24"/>
      </w:rPr>
      <w:instrText xml:space="preserve"> PAGE   \* MERGEFORMAT </w:instrText>
    </w:r>
    <w:r w:rsidRPr="00A92879">
      <w:rPr>
        <w:rFonts w:ascii="Times New Roman" w:hAnsi="Times New Roman" w:cs="Times New Roman"/>
        <w:sz w:val="24"/>
        <w:szCs w:val="24"/>
      </w:rPr>
      <w:fldChar w:fldCharType="separate"/>
    </w:r>
    <w:r w:rsidR="00D979F6">
      <w:rPr>
        <w:rFonts w:ascii="Times New Roman" w:hAnsi="Times New Roman" w:cs="Times New Roman"/>
        <w:noProof/>
        <w:sz w:val="24"/>
        <w:szCs w:val="24"/>
      </w:rPr>
      <w:t>1</w:t>
    </w:r>
    <w:r w:rsidRPr="00A9287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D0280"/>
    <w:multiLevelType w:val="hybridMultilevel"/>
    <w:tmpl w:val="A8DA6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50646F"/>
    <w:multiLevelType w:val="hybridMultilevel"/>
    <w:tmpl w:val="36C0D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DE17C3"/>
    <w:multiLevelType w:val="hybridMultilevel"/>
    <w:tmpl w:val="23862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997BEF"/>
    <w:multiLevelType w:val="hybridMultilevel"/>
    <w:tmpl w:val="F8103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2E3594"/>
    <w:multiLevelType w:val="hybridMultilevel"/>
    <w:tmpl w:val="2DD22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7F7719"/>
    <w:multiLevelType w:val="hybridMultilevel"/>
    <w:tmpl w:val="D9EE1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A43"/>
    <w:rsid w:val="000055AE"/>
    <w:rsid w:val="00021926"/>
    <w:rsid w:val="00301892"/>
    <w:rsid w:val="00343DEC"/>
    <w:rsid w:val="003B1276"/>
    <w:rsid w:val="003C20EB"/>
    <w:rsid w:val="00424F34"/>
    <w:rsid w:val="00432895"/>
    <w:rsid w:val="004555DC"/>
    <w:rsid w:val="00490C59"/>
    <w:rsid w:val="004B4F51"/>
    <w:rsid w:val="00587672"/>
    <w:rsid w:val="005D3719"/>
    <w:rsid w:val="005F4D9E"/>
    <w:rsid w:val="00683CBE"/>
    <w:rsid w:val="006B74C2"/>
    <w:rsid w:val="00746475"/>
    <w:rsid w:val="0076356C"/>
    <w:rsid w:val="007F124C"/>
    <w:rsid w:val="008576F2"/>
    <w:rsid w:val="008703FA"/>
    <w:rsid w:val="00927607"/>
    <w:rsid w:val="00967593"/>
    <w:rsid w:val="00A7679B"/>
    <w:rsid w:val="00A92879"/>
    <w:rsid w:val="00AA132D"/>
    <w:rsid w:val="00C13A69"/>
    <w:rsid w:val="00C15408"/>
    <w:rsid w:val="00D979F6"/>
    <w:rsid w:val="00E63897"/>
    <w:rsid w:val="00E75E35"/>
    <w:rsid w:val="00EE5B3F"/>
    <w:rsid w:val="00FD147C"/>
    <w:rsid w:val="00FF1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638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897"/>
  </w:style>
  <w:style w:type="paragraph" w:styleId="Footer">
    <w:name w:val="footer"/>
    <w:basedOn w:val="Normal"/>
    <w:link w:val="FooterChar"/>
    <w:uiPriority w:val="99"/>
    <w:unhideWhenUsed/>
    <w:rsid w:val="00E638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8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638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897"/>
  </w:style>
  <w:style w:type="paragraph" w:styleId="Footer">
    <w:name w:val="footer"/>
    <w:basedOn w:val="Normal"/>
    <w:link w:val="FooterChar"/>
    <w:uiPriority w:val="99"/>
    <w:unhideWhenUsed/>
    <w:rsid w:val="00E638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1798</Words>
  <Characters>10249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2018-02-14T14:43:00Z</dcterms:created>
  <dcterms:modified xsi:type="dcterms:W3CDTF">2018-02-14T14:43:00Z</dcterms:modified>
</cp:coreProperties>
</file>